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5CC53" w14:textId="029E3B42" w:rsidR="00000DCB" w:rsidRDefault="005A371A" w:rsidP="005379C3">
      <w:pPr>
        <w:pStyle w:val="Kop1"/>
      </w:pPr>
      <w:r>
        <w:t>CAN-LOADCELLS</w:t>
      </w:r>
      <w:r w:rsidR="005379C3">
        <w:t xml:space="preserve"> – </w:t>
      </w:r>
      <w:r w:rsidR="00BD1702">
        <w:t>TEST PROCEDURE</w:t>
      </w:r>
    </w:p>
    <w:p w14:paraId="4D3601E8" w14:textId="1BC7CF8D" w:rsidR="005379C3" w:rsidRDefault="005379C3" w:rsidP="005379C3">
      <w:r>
        <w:t xml:space="preserve">De </w:t>
      </w:r>
      <w:r w:rsidR="005A371A">
        <w:t>CAN-</w:t>
      </w:r>
      <w:proofErr w:type="spellStart"/>
      <w:r w:rsidR="005A371A">
        <w:t>loadcells</w:t>
      </w:r>
      <w:proofErr w:type="spellEnd"/>
      <w:r w:rsidR="005A371A">
        <w:t xml:space="preserve"> worden</w:t>
      </w:r>
      <w:r>
        <w:t xml:space="preserve"> getest</w:t>
      </w:r>
      <w:r w:rsidR="00C10329">
        <w:t xml:space="preserve"> aan de voorziene testtafel bij productie. Er zijn hier </w:t>
      </w:r>
      <w:r w:rsidR="005A371A">
        <w:t>2</w:t>
      </w:r>
      <w:r w:rsidR="00C10329">
        <w:t xml:space="preserve"> verschillende kabels voorzien. Een </w:t>
      </w:r>
      <w:r w:rsidR="00E90609">
        <w:t>paarse</w:t>
      </w:r>
      <w:r w:rsidR="00C10329">
        <w:t xml:space="preserve"> </w:t>
      </w:r>
      <w:r w:rsidR="00E90609">
        <w:t xml:space="preserve">kabel met </w:t>
      </w:r>
      <w:proofErr w:type="spellStart"/>
      <w:r w:rsidR="00E90609">
        <w:t>wago’s</w:t>
      </w:r>
      <w:proofErr w:type="spellEnd"/>
      <w:r w:rsidR="00E90609">
        <w:t xml:space="preserve"> om rechtstreeks draden aan te sluiten en een zwarte kabel met M12 connector, voor </w:t>
      </w:r>
      <w:proofErr w:type="spellStart"/>
      <w:r w:rsidR="00E90609">
        <w:t>loadcells</w:t>
      </w:r>
      <w:proofErr w:type="spellEnd"/>
      <w:r w:rsidR="00E90609">
        <w:t xml:space="preserve"> met connector.</w:t>
      </w:r>
    </w:p>
    <w:p w14:paraId="5B720ED1" w14:textId="73D58819" w:rsidR="00E90609" w:rsidRDefault="00E90609" w:rsidP="005379C3">
      <w:r>
        <w:rPr>
          <w:noProof/>
        </w:rPr>
        <w:drawing>
          <wp:inline distT="0" distB="0" distL="0" distR="0" wp14:anchorId="371588F7" wp14:editId="338EE388">
            <wp:extent cx="2712275" cy="2035374"/>
            <wp:effectExtent l="19050" t="19050" r="12065" b="222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984" cy="20546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1D313F3" wp14:editId="40E98063">
            <wp:extent cx="1245268" cy="2034466"/>
            <wp:effectExtent l="19050" t="19050" r="12065" b="2349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9" r="29233" b="7575"/>
                    <a:stretch/>
                  </pic:blipFill>
                  <pic:spPr bwMode="auto">
                    <a:xfrm>
                      <a:off x="0" y="0"/>
                      <a:ext cx="1282062" cy="20945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EAE97" w14:textId="77777777" w:rsidR="004E2586" w:rsidRDefault="004E2586" w:rsidP="005379C3"/>
    <w:p w14:paraId="481E3D30" w14:textId="2161457C" w:rsidR="004E2586" w:rsidRDefault="00BD1702" w:rsidP="004E2586">
      <w:pPr>
        <w:pStyle w:val="Kop2"/>
      </w:pPr>
      <w:r>
        <w:t>AANSLUITING</w:t>
      </w:r>
    </w:p>
    <w:p w14:paraId="047E809A" w14:textId="74548D3D" w:rsidR="00E90609" w:rsidRDefault="00E90609" w:rsidP="005379C3">
      <w:r>
        <w:t xml:space="preserve">Bij </w:t>
      </w:r>
      <w:proofErr w:type="spellStart"/>
      <w:r>
        <w:t>loadecells</w:t>
      </w:r>
      <w:proofErr w:type="spellEnd"/>
      <w:r>
        <w:t xml:space="preserve"> met M12-connector moet de kabel gewoon worden vastgeschroefd. In het geval van </w:t>
      </w:r>
      <w:proofErr w:type="spellStart"/>
      <w:r>
        <w:t>loadcells</w:t>
      </w:r>
      <w:proofErr w:type="spellEnd"/>
      <w:r>
        <w:t xml:space="preserve"> met losse draden, moet de juiste kleurcode gevolgd worden</w:t>
      </w:r>
      <w:r w:rsidR="00122646">
        <w:t>: bruin/rood, geel/zwart, groen, wit.</w:t>
      </w:r>
    </w:p>
    <w:p w14:paraId="7E71A047" w14:textId="295A6FAE" w:rsidR="00122646" w:rsidRDefault="00122646" w:rsidP="005379C3">
      <w:r>
        <w:rPr>
          <w:noProof/>
        </w:rPr>
        <w:drawing>
          <wp:inline distT="0" distB="0" distL="0" distR="0" wp14:anchorId="345E8F72" wp14:editId="7E680F25">
            <wp:extent cx="2636322" cy="1978376"/>
            <wp:effectExtent l="19050" t="19050" r="12065" b="2222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83" cy="19823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44303A28" wp14:editId="74E35657">
            <wp:extent cx="2634018" cy="1976648"/>
            <wp:effectExtent l="19050" t="19050" r="13970" b="2413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01" cy="1985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33DD0C" w14:textId="77777777" w:rsidR="00122646" w:rsidRDefault="00122646" w:rsidP="005379C3"/>
    <w:p w14:paraId="64C0056F" w14:textId="759B346C" w:rsidR="00122646" w:rsidRDefault="00122646" w:rsidP="005379C3">
      <w:r>
        <w:t>Hierna mag de voeding worden aangezet en de DCAN software op de computer geopend worden.</w:t>
      </w:r>
    </w:p>
    <w:p w14:paraId="79C5BEEF" w14:textId="44B82E8F" w:rsidR="00122646" w:rsidRPr="005379C3" w:rsidRDefault="00122646" w:rsidP="005379C3">
      <w:r>
        <w:rPr>
          <w:noProof/>
        </w:rPr>
        <w:drawing>
          <wp:inline distT="0" distB="0" distL="0" distR="0" wp14:anchorId="5B91DA52" wp14:editId="182D1F5D">
            <wp:extent cx="1288473" cy="1567683"/>
            <wp:effectExtent l="19050" t="19050" r="26035" b="1397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65" t="24145" r="50061" b="40227"/>
                    <a:stretch/>
                  </pic:blipFill>
                  <pic:spPr bwMode="auto">
                    <a:xfrm>
                      <a:off x="0" y="0"/>
                      <a:ext cx="1293851" cy="15742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7F314131" wp14:editId="7727B142">
            <wp:extent cx="3235514" cy="1577480"/>
            <wp:effectExtent l="19050" t="19050" r="22225" b="22860"/>
            <wp:docPr id="33" name="Tijdelijke aanduiding voor inhoud 12">
              <a:extLst xmlns:a="http://schemas.openxmlformats.org/drawingml/2006/main">
                <a:ext uri="{FF2B5EF4-FFF2-40B4-BE49-F238E27FC236}">
                  <a16:creationId xmlns:a16="http://schemas.microsoft.com/office/drawing/2014/main" id="{D4C621C0-E54C-4369-86BB-333F25E8764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ijdelijke aanduiding voor inhoud 12">
                      <a:extLst>
                        <a:ext uri="{FF2B5EF4-FFF2-40B4-BE49-F238E27FC236}">
                          <a16:creationId xmlns:a16="http://schemas.microsoft.com/office/drawing/2014/main" id="{D4C621C0-E54C-4369-86BB-333F25E8764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976" cy="15898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8891F4" w14:textId="77777777" w:rsidR="002710FE" w:rsidRDefault="00122646" w:rsidP="00122646">
      <w:pPr>
        <w:pStyle w:val="Kop2"/>
      </w:pPr>
      <w:r>
        <w:lastRenderedPageBreak/>
        <w:t>DCAN SOFTWARE</w:t>
      </w:r>
    </w:p>
    <w:p w14:paraId="0BA53326" w14:textId="1D4CFD82" w:rsidR="002710FE" w:rsidRDefault="002710FE" w:rsidP="002710FE">
      <w:r>
        <w:t>Klik op “</w:t>
      </w:r>
      <w:proofErr w:type="spellStart"/>
      <w:r w:rsidRPr="007C4610">
        <w:rPr>
          <w:i/>
          <w:iCs/>
        </w:rPr>
        <w:t>Operational</w:t>
      </w:r>
      <w:proofErr w:type="spellEnd"/>
      <w:r>
        <w:t xml:space="preserve">” om de </w:t>
      </w:r>
      <w:proofErr w:type="spellStart"/>
      <w:r>
        <w:t>loadcell</w:t>
      </w:r>
      <w:proofErr w:type="spellEnd"/>
      <w:r>
        <w:t xml:space="preserve"> naar operationele modus te brengen.</w:t>
      </w:r>
    </w:p>
    <w:p w14:paraId="5A74A8B4" w14:textId="77777777" w:rsidR="002710FE" w:rsidRDefault="002710FE" w:rsidP="002710FE">
      <w:r>
        <w:rPr>
          <w:noProof/>
        </w:rPr>
        <w:drawing>
          <wp:inline distT="0" distB="0" distL="0" distR="0" wp14:anchorId="0D87C444" wp14:editId="2C8121C5">
            <wp:extent cx="4591691" cy="2238687"/>
            <wp:effectExtent l="0" t="0" r="0" b="9525"/>
            <wp:docPr id="9" name="Afbeelding 8">
              <a:extLst xmlns:a="http://schemas.openxmlformats.org/drawingml/2006/main">
                <a:ext uri="{FF2B5EF4-FFF2-40B4-BE49-F238E27FC236}">
                  <a16:creationId xmlns:a16="http://schemas.microsoft.com/office/drawing/2014/main" id="{16A4648B-D620-49C2-B3C1-3DC57E4B91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8">
                      <a:extLst>
                        <a:ext uri="{FF2B5EF4-FFF2-40B4-BE49-F238E27FC236}">
                          <a16:creationId xmlns:a16="http://schemas.microsoft.com/office/drawing/2014/main" id="{16A4648B-D620-49C2-B3C1-3DC57E4B91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77024" w14:textId="77777777" w:rsidR="002710FE" w:rsidRDefault="002710FE" w:rsidP="002710FE"/>
    <w:p w14:paraId="5F3B84BD" w14:textId="32DB35EB" w:rsidR="002710FE" w:rsidRDefault="002710FE" w:rsidP="002710FE">
      <w:r>
        <w:t>Indien dit een krachtopnemer op kabel is en de diameter is gekend, dan wordt deze ook ingegeven bij “</w:t>
      </w:r>
      <w:r w:rsidRPr="002710FE">
        <w:rPr>
          <w:i/>
          <w:iCs/>
        </w:rPr>
        <w:t>Diameter</w:t>
      </w:r>
      <w:r>
        <w:t>”. Bevestig een nieuwe selectie door op “</w:t>
      </w:r>
      <w:r w:rsidRPr="002710FE">
        <w:rPr>
          <w:i/>
          <w:iCs/>
        </w:rPr>
        <w:t>Diameter</w:t>
      </w:r>
      <w:r>
        <w:t>” te klikken.</w:t>
      </w:r>
      <w:r w:rsidR="007C4610">
        <w:t xml:space="preserve"> Op dezelfde manier kan, indien nodig, ook het CAN-</w:t>
      </w:r>
      <w:proofErr w:type="spellStart"/>
      <w:r w:rsidR="007C4610">
        <w:t>id</w:t>
      </w:r>
      <w:proofErr w:type="spellEnd"/>
      <w:r w:rsidR="007C4610">
        <w:t xml:space="preserve"> aangepast worden in het menu “</w:t>
      </w:r>
      <w:r w:rsidR="007C4610" w:rsidRPr="007C4610">
        <w:rPr>
          <w:i/>
          <w:iCs/>
        </w:rPr>
        <w:t xml:space="preserve">New </w:t>
      </w:r>
      <w:proofErr w:type="spellStart"/>
      <w:r w:rsidR="007C4610" w:rsidRPr="007C4610">
        <w:rPr>
          <w:i/>
          <w:iCs/>
        </w:rPr>
        <w:t>Address</w:t>
      </w:r>
      <w:proofErr w:type="spellEnd"/>
      <w:r w:rsidR="007C4610">
        <w:t>”.</w:t>
      </w:r>
    </w:p>
    <w:p w14:paraId="45C25279" w14:textId="77777777" w:rsidR="002710FE" w:rsidRDefault="002710FE" w:rsidP="002710FE">
      <w:r>
        <w:rPr>
          <w:noProof/>
        </w:rPr>
        <w:drawing>
          <wp:inline distT="0" distB="0" distL="0" distR="0" wp14:anchorId="7B6C9D71" wp14:editId="464BDF29">
            <wp:extent cx="2620370" cy="975253"/>
            <wp:effectExtent l="0" t="0" r="0" b="0"/>
            <wp:docPr id="7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E99559BC-BB73-46D4-977B-465205CF63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E99559BC-BB73-46D4-977B-465205CF63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50" t="14327" r="1224" b="42064"/>
                    <a:stretch/>
                  </pic:blipFill>
                  <pic:spPr bwMode="auto">
                    <a:xfrm>
                      <a:off x="0" y="0"/>
                      <a:ext cx="2623049" cy="9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06F15C62" wp14:editId="22AAAE83">
            <wp:extent cx="2598280" cy="975047"/>
            <wp:effectExtent l="0" t="0" r="0" b="0"/>
            <wp:docPr id="11" name="Afbeelding 10">
              <a:extLst xmlns:a="http://schemas.openxmlformats.org/drawingml/2006/main">
                <a:ext uri="{FF2B5EF4-FFF2-40B4-BE49-F238E27FC236}">
                  <a16:creationId xmlns:a16="http://schemas.microsoft.com/office/drawing/2014/main" id="{A30406A9-EF8C-4C97-9FAF-DD1EA1626F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0">
                      <a:extLst>
                        <a:ext uri="{FF2B5EF4-FFF2-40B4-BE49-F238E27FC236}">
                          <a16:creationId xmlns:a16="http://schemas.microsoft.com/office/drawing/2014/main" id="{A30406A9-EF8C-4C97-9FAF-DD1EA1626F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29" t="14329" r="1725" b="42071"/>
                    <a:stretch/>
                  </pic:blipFill>
                  <pic:spPr bwMode="auto">
                    <a:xfrm>
                      <a:off x="0" y="0"/>
                      <a:ext cx="2601018" cy="97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1267F" w14:textId="77777777" w:rsidR="002710FE" w:rsidRDefault="002710FE" w:rsidP="002710FE"/>
    <w:p w14:paraId="09DD77D9" w14:textId="77777777" w:rsidR="002710FE" w:rsidRDefault="002710FE" w:rsidP="002710FE">
      <w:r>
        <w:t xml:space="preserve">Voer een kracht uit op de </w:t>
      </w:r>
      <w:proofErr w:type="spellStart"/>
      <w:r>
        <w:t>loadcell</w:t>
      </w:r>
      <w:proofErr w:type="spellEnd"/>
      <w:r>
        <w:t>, om de correcte werking te controleren.</w:t>
      </w:r>
    </w:p>
    <w:p w14:paraId="4A0E8524" w14:textId="1E017567" w:rsidR="00122646" w:rsidRDefault="002710FE" w:rsidP="002710FE">
      <w:r>
        <w:rPr>
          <w:noProof/>
        </w:rPr>
        <w:drawing>
          <wp:inline distT="0" distB="0" distL="0" distR="0" wp14:anchorId="3901B2A8" wp14:editId="112FA064">
            <wp:extent cx="4591691" cy="2238687"/>
            <wp:effectExtent l="0" t="0" r="0" b="9525"/>
            <wp:docPr id="4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319E9261-675D-4081-90F4-A1698C3705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>
                      <a:extLst>
                        <a:ext uri="{FF2B5EF4-FFF2-40B4-BE49-F238E27FC236}">
                          <a16:creationId xmlns:a16="http://schemas.microsoft.com/office/drawing/2014/main" id="{319E9261-675D-4081-90F4-A1698C3705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646">
        <w:br w:type="page"/>
      </w:r>
    </w:p>
    <w:p w14:paraId="136C09C6" w14:textId="69645B46" w:rsidR="00452CE5" w:rsidRDefault="00BD1702" w:rsidP="00452CE5">
      <w:pPr>
        <w:pStyle w:val="Kop2"/>
      </w:pPr>
      <w:r>
        <w:lastRenderedPageBreak/>
        <w:t>OPSLAAN</w:t>
      </w:r>
      <w:r w:rsidR="00452CE5">
        <w:t xml:space="preserve"> </w:t>
      </w:r>
      <w:r>
        <w:t>GEGEVENS</w:t>
      </w:r>
    </w:p>
    <w:p w14:paraId="70564E16" w14:textId="75B8C7B2" w:rsidR="0002692E" w:rsidRDefault="0002692E" w:rsidP="0002692E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FE8EB7" wp14:editId="75B5CB88">
            <wp:simplePos x="0" y="0"/>
            <wp:positionH relativeFrom="column">
              <wp:posOffset>5426710</wp:posOffset>
            </wp:positionH>
            <wp:positionV relativeFrom="paragraph">
              <wp:posOffset>24765</wp:posOffset>
            </wp:positionV>
            <wp:extent cx="964800" cy="1314000"/>
            <wp:effectExtent l="19050" t="19050" r="26035" b="19685"/>
            <wp:wrapSquare wrapText="bothSides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00" cy="131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De loadcell</w:t>
      </w:r>
      <w:r>
        <w:t xml:space="preserve"> is nu volledig getest. Het enige wat nog moet gebeuren, is het registreren van de gegevens op de server. Voor STOCK </w:t>
      </w:r>
      <w:proofErr w:type="spellStart"/>
      <w:r>
        <w:t>loadcells</w:t>
      </w:r>
      <w:proofErr w:type="spellEnd"/>
      <w:r>
        <w:t xml:space="preserve"> doen we dit op de P-schijf van INCOSA. Indien dit voor</w:t>
      </w:r>
      <w:r>
        <w:t xml:space="preserve"> een project is, wordt deze toegevoegd aan de specifieke</w:t>
      </w:r>
      <w:r>
        <w:t xml:space="preserve"> project-map op de </w:t>
      </w:r>
      <w:r>
        <w:t>P-schijf</w:t>
      </w:r>
      <w:r w:rsidR="002F26E6">
        <w:t xml:space="preserve"> (of </w:t>
      </w:r>
      <w:r>
        <w:t xml:space="preserve">I-schijf </w:t>
      </w:r>
      <w:r w:rsidR="002F26E6">
        <w:t>voor</w:t>
      </w:r>
      <w:r>
        <w:t xml:space="preserve"> INCOSA CANADA</w:t>
      </w:r>
      <w:r w:rsidR="002F26E6">
        <w:t>)</w:t>
      </w:r>
      <w:r>
        <w:t>.</w:t>
      </w:r>
    </w:p>
    <w:p w14:paraId="0F0A88CA" w14:textId="2B660BDE" w:rsidR="00016C37" w:rsidRDefault="00016C37" w:rsidP="00452CE5">
      <w:r>
        <w:rPr>
          <w:noProof/>
        </w:rPr>
        <w:drawing>
          <wp:inline distT="0" distB="0" distL="0" distR="0" wp14:anchorId="7437CDEF" wp14:editId="59969859">
            <wp:extent cx="5859236" cy="1492992"/>
            <wp:effectExtent l="19050" t="19050" r="27305" b="12065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35"/>
                    <a:stretch/>
                  </pic:blipFill>
                  <pic:spPr bwMode="auto">
                    <a:xfrm>
                      <a:off x="0" y="0"/>
                      <a:ext cx="6017369" cy="15332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D71EB" w14:textId="7B0D5E06" w:rsidR="00016C37" w:rsidRDefault="00016C37" w:rsidP="00452CE5">
      <w:r>
        <w:rPr>
          <w:noProof/>
        </w:rPr>
        <w:drawing>
          <wp:inline distT="0" distB="0" distL="0" distR="0" wp14:anchorId="74560511" wp14:editId="3A1DFC55">
            <wp:extent cx="5859145" cy="1834884"/>
            <wp:effectExtent l="19050" t="19050" r="27305" b="1333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02"/>
                    <a:stretch/>
                  </pic:blipFill>
                  <pic:spPr bwMode="auto">
                    <a:xfrm>
                      <a:off x="0" y="0"/>
                      <a:ext cx="6009396" cy="18819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D0065" w14:textId="1B64F20B" w:rsidR="00A4467C" w:rsidRDefault="00A4467C" w:rsidP="00452CE5"/>
    <w:p w14:paraId="0AA65130" w14:textId="57441628" w:rsidR="00A4467C" w:rsidRDefault="00A4467C" w:rsidP="00452CE5">
      <w:r>
        <w:t xml:space="preserve">Het serienummer, </w:t>
      </w:r>
      <w:r w:rsidR="00B74521">
        <w:t>versienummer</w:t>
      </w:r>
      <w:r>
        <w:t xml:space="preserve"> en voeding kan teruggevonden worden op het label aan de achterzijde van het display. Hierbij wordt dan ook nog de netwerknaam (SSID) en passwoord van het display toegevoegd.</w:t>
      </w:r>
    </w:p>
    <w:p w14:paraId="6F2A2437" w14:textId="37FF2A9A" w:rsidR="00016C37" w:rsidRDefault="00182E91" w:rsidP="00452CE5">
      <w:r>
        <w:rPr>
          <w:noProof/>
        </w:rPr>
        <w:drawing>
          <wp:inline distT="0" distB="0" distL="0" distR="0" wp14:anchorId="623348F9" wp14:editId="656D97F2">
            <wp:extent cx="2516332" cy="870363"/>
            <wp:effectExtent l="19050" t="19050" r="17780" b="2540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93" cy="8751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467C">
        <w:tab/>
      </w:r>
      <w:r w:rsidR="00A4467C">
        <w:rPr>
          <w:noProof/>
        </w:rPr>
        <w:drawing>
          <wp:inline distT="0" distB="0" distL="0" distR="0" wp14:anchorId="179BB968" wp14:editId="179BD05E">
            <wp:extent cx="2392878" cy="450740"/>
            <wp:effectExtent l="19050" t="19050" r="7620" b="2603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95" t="9403" r="2314" b="11112"/>
                    <a:stretch/>
                  </pic:blipFill>
                  <pic:spPr bwMode="auto">
                    <a:xfrm>
                      <a:off x="0" y="0"/>
                      <a:ext cx="2426090" cy="4569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2272B" w14:textId="7E402B5B" w:rsidR="00F97F0B" w:rsidRDefault="00F97F0B" w:rsidP="00452CE5">
      <w:r>
        <w:rPr>
          <w:noProof/>
        </w:rPr>
        <w:drawing>
          <wp:inline distT="0" distB="0" distL="0" distR="0" wp14:anchorId="7ECC3119" wp14:editId="0903104B">
            <wp:extent cx="6390722" cy="1371600"/>
            <wp:effectExtent l="19050" t="19050" r="10160" b="1905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527"/>
                    <a:stretch/>
                  </pic:blipFill>
                  <pic:spPr bwMode="auto">
                    <a:xfrm>
                      <a:off x="0" y="0"/>
                      <a:ext cx="6401449" cy="13739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B364C" w14:textId="37B162E7" w:rsidR="008F4EFC" w:rsidRDefault="008F4EFC" w:rsidP="008F4EFC">
      <w:pPr>
        <w:pStyle w:val="Kop2"/>
      </w:pPr>
      <w:r>
        <w:lastRenderedPageBreak/>
        <w:t>AANMAKEN LABEL</w:t>
      </w:r>
    </w:p>
    <w:p w14:paraId="2B2BF895" w14:textId="4395D0FC" w:rsidR="00F97F0B" w:rsidRPr="00F97F0B" w:rsidRDefault="00F97F0B" w:rsidP="00F97F0B">
      <w:r>
        <w:t xml:space="preserve">Als laatste stap wordt er nog een label aangemaakt met het logo en contactgegevens van </w:t>
      </w:r>
      <w:proofErr w:type="spellStart"/>
      <w:r>
        <w:t>incosa</w:t>
      </w:r>
      <w:proofErr w:type="spellEnd"/>
      <w:r>
        <w:t>, als ook het versienummer, serienummer, voedingspanning en SSID van het display. Dit label wordt naast de connector van de voeding geplaatst.</w:t>
      </w:r>
    </w:p>
    <w:p w14:paraId="58E15B98" w14:textId="27E41C6E" w:rsidR="008F4EFC" w:rsidRPr="008F4EFC" w:rsidRDefault="00F97F0B" w:rsidP="008F4EFC">
      <w:r>
        <w:rPr>
          <w:noProof/>
        </w:rPr>
        <w:drawing>
          <wp:inline distT="0" distB="0" distL="0" distR="0" wp14:anchorId="74C996AA" wp14:editId="11084627">
            <wp:extent cx="2452255" cy="2339295"/>
            <wp:effectExtent l="19050" t="19050" r="24765" b="2349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184"/>
                    <a:stretch/>
                  </pic:blipFill>
                  <pic:spPr bwMode="auto">
                    <a:xfrm>
                      <a:off x="0" y="0"/>
                      <a:ext cx="2454977" cy="23418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B74521">
        <w:tab/>
      </w:r>
      <w:r>
        <w:rPr>
          <w:noProof/>
        </w:rPr>
        <w:drawing>
          <wp:inline distT="0" distB="0" distL="0" distR="0" wp14:anchorId="731EA2F1" wp14:editId="5D858C4C">
            <wp:extent cx="3115945" cy="2338300"/>
            <wp:effectExtent l="19050" t="19050" r="27305" b="2413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08" cy="23741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F4EFC" w:rsidRPr="008F4EFC" w:rsidSect="00B37F11">
      <w:headerReference w:type="even" r:id="rId24"/>
      <w:headerReference w:type="default" r:id="rId25"/>
      <w:footerReference w:type="default" r:id="rId26"/>
      <w:headerReference w:type="first" r:id="rId27"/>
      <w:pgSz w:w="11906" w:h="16838"/>
      <w:pgMar w:top="720" w:right="720" w:bottom="720" w:left="720" w:header="1701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A32FF" w14:textId="77777777" w:rsidR="00A77DE3" w:rsidRDefault="00A77DE3" w:rsidP="00A77DE3">
      <w:pPr>
        <w:spacing w:before="0" w:after="0"/>
      </w:pPr>
      <w:r>
        <w:separator/>
      </w:r>
    </w:p>
  </w:endnote>
  <w:endnote w:type="continuationSeparator" w:id="0">
    <w:p w14:paraId="68B05EB0" w14:textId="77777777" w:rsidR="00A77DE3" w:rsidRDefault="00A77DE3" w:rsidP="00A77DE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ra">
    <w:altName w:val="Leelawadee UI"/>
    <w:charset w:val="00"/>
    <w:family w:val="auto"/>
    <w:pitch w:val="variable"/>
    <w:sig w:usb0="A000006F" w:usb1="5000004B" w:usb2="0001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691BC" w14:textId="77777777" w:rsidR="00A77DE3" w:rsidRPr="00B37F11" w:rsidRDefault="00A77DE3">
    <w:pPr>
      <w:pStyle w:val="Voettekst"/>
      <w:rPr>
        <w:color w:val="2E74B5" w:themeColor="accent5" w:themeShade="BF"/>
        <w:sz w:val="20"/>
        <w:lang w:val="de-DE"/>
      </w:rPr>
    </w:pPr>
    <w:r w:rsidRPr="00B37F11">
      <w:rPr>
        <w:color w:val="2E74B5" w:themeColor="accent5" w:themeShade="BF"/>
        <w:sz w:val="20"/>
        <w:lang w:val="de-DE"/>
      </w:rPr>
      <w:t>Incosa Solutions bv</w:t>
    </w:r>
  </w:p>
  <w:p w14:paraId="1C719611" w14:textId="77777777" w:rsidR="00A77DE3" w:rsidRPr="00A77DE3" w:rsidRDefault="00A77DE3">
    <w:pPr>
      <w:pStyle w:val="Voettekst"/>
      <w:rPr>
        <w:color w:val="2E74B5" w:themeColor="accent5" w:themeShade="BF"/>
        <w:sz w:val="18"/>
        <w:lang w:val="de-DE"/>
      </w:rPr>
    </w:pPr>
    <w:r w:rsidRPr="00A77DE3">
      <w:rPr>
        <w:color w:val="2E74B5" w:themeColor="accent5" w:themeShade="BF"/>
        <w:sz w:val="18"/>
        <w:lang w:val="de-DE"/>
      </w:rPr>
      <w:t>Molenberglei 21, 2627 Schelle, Belgium – BE0808.556.960 – +3234519395 – commercial@incosasolutions.com – www.incosasolutions.com – www.ic4cgo.tech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C6A09" w14:textId="77777777" w:rsidR="00A77DE3" w:rsidRDefault="00A77DE3" w:rsidP="00A77DE3">
      <w:pPr>
        <w:spacing w:before="0" w:after="0"/>
      </w:pPr>
      <w:r>
        <w:separator/>
      </w:r>
    </w:p>
  </w:footnote>
  <w:footnote w:type="continuationSeparator" w:id="0">
    <w:p w14:paraId="02397D67" w14:textId="77777777" w:rsidR="00A77DE3" w:rsidRDefault="00A77DE3" w:rsidP="00A77DE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5A03D" w14:textId="77777777" w:rsidR="00A77DE3" w:rsidRDefault="002F26E6">
    <w:pPr>
      <w:pStyle w:val="Koptekst"/>
    </w:pPr>
    <w:r>
      <w:rPr>
        <w:noProof/>
      </w:rPr>
      <w:pict w14:anchorId="31BC0E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0208844" o:spid="_x0000_s2050" type="#_x0000_t75" style="position:absolute;margin-left:0;margin-top:0;width:1219pt;height:853.6pt;z-index:-251656192;mso-position-horizontal:center;mso-position-horizontal-relative:margin;mso-position-vertical:center;mso-position-vertical-relative:margin" o:allowincell="f">
          <v:imagedata r:id="rId1" o:title="Incosa_fil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8DD08" w14:textId="77777777" w:rsidR="00A77DE3" w:rsidRDefault="002F26E6">
    <w:pPr>
      <w:pStyle w:val="Koptekst"/>
    </w:pPr>
    <w:r>
      <w:rPr>
        <w:noProof/>
      </w:rPr>
      <w:pict w14:anchorId="1681A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0208845" o:spid="_x0000_s2051" type="#_x0000_t75" style="position:absolute;margin-left:-315.65pt;margin-top:-61.15pt;width:1219pt;height:853.6pt;z-index:-251655168;mso-position-horizontal-relative:margin;mso-position-vertical-relative:margin" o:allowincell="f">
          <v:imagedata r:id="rId1" o:title="Incosa_fill" gain="19661f" blacklevel="22938f"/>
          <w10:wrap anchorx="margin" anchory="margin"/>
        </v:shape>
      </w:pict>
    </w:r>
    <w:r w:rsidR="00A77DE3">
      <w:rPr>
        <w:noProof/>
      </w:rPr>
      <w:drawing>
        <wp:anchor distT="0" distB="0" distL="114300" distR="114300" simplePos="0" relativeHeight="251658240" behindDoc="1" locked="0" layoutInCell="1" allowOverlap="1" wp14:anchorId="0722DA8F" wp14:editId="5F275D17">
          <wp:simplePos x="0" y="0"/>
          <wp:positionH relativeFrom="column">
            <wp:posOffset>-410830</wp:posOffset>
          </wp:positionH>
          <wp:positionV relativeFrom="paragraph">
            <wp:posOffset>-1043940</wp:posOffset>
          </wp:positionV>
          <wp:extent cx="3947000" cy="138223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cosa Solutions Logo Bl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7000" cy="13822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F8CC7" w14:textId="77777777" w:rsidR="00A77DE3" w:rsidRDefault="002F26E6">
    <w:pPr>
      <w:pStyle w:val="Koptekst"/>
    </w:pPr>
    <w:r>
      <w:rPr>
        <w:noProof/>
      </w:rPr>
      <w:pict w14:anchorId="042B1D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0208843" o:spid="_x0000_s2049" type="#_x0000_t75" style="position:absolute;margin-left:0;margin-top:0;width:1219pt;height:853.6pt;z-index:-251657216;mso-position-horizontal:center;mso-position-horizontal-relative:margin;mso-position-vertical:center;mso-position-vertical-relative:margin" o:allowincell="f">
          <v:imagedata r:id="rId1" o:title="Incosa_fil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DE3"/>
    <w:rsid w:val="00016C37"/>
    <w:rsid w:val="0002692E"/>
    <w:rsid w:val="0003244A"/>
    <w:rsid w:val="00122646"/>
    <w:rsid w:val="00182E91"/>
    <w:rsid w:val="00242491"/>
    <w:rsid w:val="002710FE"/>
    <w:rsid w:val="002F26E6"/>
    <w:rsid w:val="00377933"/>
    <w:rsid w:val="00452CE5"/>
    <w:rsid w:val="00460D16"/>
    <w:rsid w:val="004E2586"/>
    <w:rsid w:val="005379C3"/>
    <w:rsid w:val="005A371A"/>
    <w:rsid w:val="00706F65"/>
    <w:rsid w:val="007469B8"/>
    <w:rsid w:val="007C4610"/>
    <w:rsid w:val="008F4EFC"/>
    <w:rsid w:val="00926060"/>
    <w:rsid w:val="009D3C9C"/>
    <w:rsid w:val="00A4467C"/>
    <w:rsid w:val="00A77DE3"/>
    <w:rsid w:val="00B37F11"/>
    <w:rsid w:val="00B74521"/>
    <w:rsid w:val="00BD1702"/>
    <w:rsid w:val="00C10329"/>
    <w:rsid w:val="00C14E5E"/>
    <w:rsid w:val="00C73057"/>
    <w:rsid w:val="00CE5E30"/>
    <w:rsid w:val="00D8024F"/>
    <w:rsid w:val="00E90609"/>
    <w:rsid w:val="00F97F0B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36A6EE2"/>
  <w15:chartTrackingRefBased/>
  <w15:docId w15:val="{FF0C96C8-79BF-41B4-8BF3-75E8B1FE4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379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469BC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E25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469BC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77DE3"/>
    <w:pPr>
      <w:tabs>
        <w:tab w:val="center" w:pos="4536"/>
        <w:tab w:val="right" w:pos="9072"/>
      </w:tabs>
      <w:spacing w:before="0"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A77DE3"/>
  </w:style>
  <w:style w:type="paragraph" w:styleId="Voettekst">
    <w:name w:val="footer"/>
    <w:basedOn w:val="Standaard"/>
    <w:link w:val="VoettekstChar"/>
    <w:uiPriority w:val="99"/>
    <w:unhideWhenUsed/>
    <w:rsid w:val="00A77DE3"/>
    <w:pPr>
      <w:tabs>
        <w:tab w:val="center" w:pos="4536"/>
        <w:tab w:val="right" w:pos="9072"/>
      </w:tabs>
      <w:spacing w:before="0"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A77DE3"/>
  </w:style>
  <w:style w:type="character" w:styleId="Hyperlink">
    <w:name w:val="Hyperlink"/>
    <w:basedOn w:val="Standaardalinea-lettertype"/>
    <w:uiPriority w:val="99"/>
    <w:unhideWhenUsed/>
    <w:rsid w:val="00A77DE3"/>
    <w:rPr>
      <w:color w:val="0A8DF9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77DE3"/>
    <w:rPr>
      <w:color w:val="605E5C"/>
      <w:shd w:val="clear" w:color="auto" w:fill="E1DFDD"/>
    </w:rPr>
  </w:style>
  <w:style w:type="character" w:customStyle="1" w:styleId="Kop1Char">
    <w:name w:val="Kop 1 Char"/>
    <w:basedOn w:val="Standaardalinea-lettertype"/>
    <w:link w:val="Kop1"/>
    <w:uiPriority w:val="9"/>
    <w:rsid w:val="005379C3"/>
    <w:rPr>
      <w:rFonts w:asciiTheme="majorHAnsi" w:eastAsiaTheme="majorEastAsia" w:hAnsiTheme="majorHAnsi" w:cstheme="majorBidi"/>
      <w:color w:val="0469BC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4E2586"/>
    <w:rPr>
      <w:rFonts w:asciiTheme="majorHAnsi" w:eastAsiaTheme="majorEastAsia" w:hAnsiTheme="majorHAnsi" w:cstheme="majorBidi"/>
      <w:color w:val="0469BC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32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3.xml"/><Relationship Id="rId30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Incosa Solutions">
  <a:themeElements>
    <a:clrScheme name="INCOSA SOLUTIONS">
      <a:dk1>
        <a:srgbClr val="444444"/>
      </a:dk1>
      <a:lt1>
        <a:sysClr val="window" lastClr="FFFFFF"/>
      </a:lt1>
      <a:dk2>
        <a:srgbClr val="333333"/>
      </a:dk2>
      <a:lt2>
        <a:srgbClr val="E7E6E6"/>
      </a:lt2>
      <a:accent1>
        <a:srgbClr val="0A8DF9"/>
      </a:accent1>
      <a:accent2>
        <a:srgbClr val="69B9FB"/>
      </a:accent2>
      <a:accent3>
        <a:srgbClr val="056DC3"/>
      </a:accent3>
      <a:accent4>
        <a:srgbClr val="B9DEFD"/>
      </a:accent4>
      <a:accent5>
        <a:srgbClr val="5B9BD5"/>
      </a:accent5>
      <a:accent6>
        <a:srgbClr val="FFFFFF"/>
      </a:accent6>
      <a:hlink>
        <a:srgbClr val="0A8DF9"/>
      </a:hlink>
      <a:folHlink>
        <a:srgbClr val="B9DEFD"/>
      </a:folHlink>
    </a:clrScheme>
    <a:fontScheme name="INCOSA SOLUTIONS">
      <a:majorFont>
        <a:latin typeface="Sora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8474197C3C6945942893DD36E182AF" ma:contentTypeVersion="16" ma:contentTypeDescription="Een nieuw document maken." ma:contentTypeScope="" ma:versionID="4a4f95c4e28424b418893ce5b11b2914">
  <xsd:schema xmlns:xsd="http://www.w3.org/2001/XMLSchema" xmlns:xs="http://www.w3.org/2001/XMLSchema" xmlns:p="http://schemas.microsoft.com/office/2006/metadata/properties" xmlns:ns2="a00437e5-2fff-43a6-8545-885d0f87c969" xmlns:ns3="a638321a-f059-41ee-9f43-67bcd17aff44" targetNamespace="http://schemas.microsoft.com/office/2006/metadata/properties" ma:root="true" ma:fieldsID="a02b4f5cafc69790d141d06cb5b1208b" ns2:_="" ns3:_="">
    <xsd:import namespace="a00437e5-2fff-43a6-8545-885d0f87c969"/>
    <xsd:import namespace="a638321a-f059-41ee-9f43-67bcd17aff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afbeelding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0437e5-2fff-43a6-8545-885d0f87c9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Afbeeldingtags" ma:readOnly="false" ma:fieldId="{5cf76f15-5ced-4ddc-b409-7134ff3c332f}" ma:taxonomyMulti="true" ma:sspId="75f3ad76-347a-471f-9269-e2246596fd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afbeelding" ma:index="17" nillable="true" ma:displayName="afbeelding" ma:format="Thumbnail" ma:internalName="afbeelding">
      <xsd:simpleType>
        <xsd:restriction base="dms:Unknown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38321a-f059-41ee-9f43-67bcd17aff4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aafc9d0-a344-46a5-a1f0-e7142c71606a}" ma:internalName="TaxCatchAll" ma:showField="CatchAllData" ma:web="a638321a-f059-41ee-9f43-67bcd17aff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fbeelding xmlns="a00437e5-2fff-43a6-8545-885d0f87c969" xsi:nil="true"/>
    <lcf76f155ced4ddcb4097134ff3c332f xmlns="a00437e5-2fff-43a6-8545-885d0f87c969">
      <Terms xmlns="http://schemas.microsoft.com/office/infopath/2007/PartnerControls"/>
    </lcf76f155ced4ddcb4097134ff3c332f>
    <TaxCatchAll xmlns="a638321a-f059-41ee-9f43-67bcd17aff44" xsi:nil="true"/>
  </documentManagement>
</p:properties>
</file>

<file path=customXml/itemProps1.xml><?xml version="1.0" encoding="utf-8"?>
<ds:datastoreItem xmlns:ds="http://schemas.openxmlformats.org/officeDocument/2006/customXml" ds:itemID="{6D4F3859-C850-4DB6-8151-464D30920493}"/>
</file>

<file path=customXml/itemProps2.xml><?xml version="1.0" encoding="utf-8"?>
<ds:datastoreItem xmlns:ds="http://schemas.openxmlformats.org/officeDocument/2006/customXml" ds:itemID="{EBBFC7EA-2657-4223-9E5A-FBD8EA51E1E5}"/>
</file>

<file path=customXml/itemProps3.xml><?xml version="1.0" encoding="utf-8"?>
<ds:datastoreItem xmlns:ds="http://schemas.openxmlformats.org/officeDocument/2006/customXml" ds:itemID="{C8DC5772-CCB1-4784-889E-17D8F934B83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283</Words>
  <Characters>1561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 Claes</dc:creator>
  <cp:keywords/>
  <dc:description/>
  <cp:lastModifiedBy>Jeroen Schrauwen</cp:lastModifiedBy>
  <cp:revision>11</cp:revision>
  <cp:lastPrinted>2023-02-22T12:36:00Z</cp:lastPrinted>
  <dcterms:created xsi:type="dcterms:W3CDTF">2023-02-22T10:02:00Z</dcterms:created>
  <dcterms:modified xsi:type="dcterms:W3CDTF">2023-02-22T15:37:00Z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0x0101001C8474197C3C6945942893DD36E182AF</vt:lpwstr>
  </property>
</Properties>
</file>